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F5B" w:rsidRDefault="00AD4F5B" w:rsidP="00AD4F5B">
      <w:pPr>
        <w:spacing w:line="480" w:lineRule="auto"/>
        <w:jc w:val="center"/>
        <w:rPr>
          <w:rFonts w:ascii="Times New Roman" w:hAnsi="Times New Roman" w:cs="Times New Roman"/>
          <w:sz w:val="24"/>
          <w:szCs w:val="24"/>
        </w:rPr>
      </w:pPr>
    </w:p>
    <w:p w:rsidR="00AD4F5B" w:rsidRDefault="00AD4F5B" w:rsidP="00AD4F5B">
      <w:pPr>
        <w:spacing w:line="480" w:lineRule="auto"/>
        <w:jc w:val="center"/>
        <w:rPr>
          <w:rFonts w:ascii="Times New Roman" w:hAnsi="Times New Roman" w:cs="Times New Roman"/>
          <w:sz w:val="24"/>
          <w:szCs w:val="24"/>
        </w:rPr>
      </w:pPr>
    </w:p>
    <w:p w:rsidR="00AD4F5B" w:rsidRDefault="00AD4F5B" w:rsidP="00AD4F5B">
      <w:pPr>
        <w:spacing w:line="480" w:lineRule="auto"/>
        <w:jc w:val="center"/>
        <w:rPr>
          <w:rFonts w:ascii="Times New Roman" w:hAnsi="Times New Roman" w:cs="Times New Roman"/>
          <w:sz w:val="24"/>
          <w:szCs w:val="24"/>
        </w:rPr>
      </w:pPr>
    </w:p>
    <w:p w:rsidR="00AD4F5B" w:rsidRDefault="00AD4F5B" w:rsidP="00AD4F5B">
      <w:pPr>
        <w:spacing w:line="480" w:lineRule="auto"/>
        <w:jc w:val="center"/>
        <w:rPr>
          <w:rFonts w:ascii="Times New Roman" w:hAnsi="Times New Roman" w:cs="Times New Roman"/>
          <w:sz w:val="24"/>
          <w:szCs w:val="24"/>
        </w:rPr>
      </w:pPr>
    </w:p>
    <w:p w:rsidR="00AD4F5B" w:rsidRDefault="00AD4F5B" w:rsidP="00AD4F5B">
      <w:pPr>
        <w:spacing w:line="480" w:lineRule="auto"/>
        <w:jc w:val="center"/>
        <w:rPr>
          <w:rFonts w:ascii="Times New Roman" w:hAnsi="Times New Roman" w:cs="Times New Roman"/>
          <w:sz w:val="24"/>
          <w:szCs w:val="24"/>
        </w:rPr>
      </w:pPr>
    </w:p>
    <w:p w:rsidR="00AD4F5B" w:rsidRDefault="00AD4F5B" w:rsidP="00AD4F5B">
      <w:pPr>
        <w:spacing w:line="480" w:lineRule="auto"/>
        <w:jc w:val="center"/>
        <w:rPr>
          <w:rFonts w:ascii="Times New Roman" w:hAnsi="Times New Roman" w:cs="Times New Roman"/>
          <w:sz w:val="24"/>
          <w:szCs w:val="24"/>
        </w:rPr>
      </w:pPr>
    </w:p>
    <w:p w:rsidR="00AD4F5B" w:rsidRDefault="00AD4F5B" w:rsidP="00AD4F5B">
      <w:pPr>
        <w:spacing w:line="480" w:lineRule="auto"/>
        <w:jc w:val="center"/>
        <w:rPr>
          <w:rFonts w:ascii="Times New Roman" w:hAnsi="Times New Roman" w:cs="Times New Roman"/>
          <w:sz w:val="24"/>
          <w:szCs w:val="24"/>
        </w:rPr>
      </w:pPr>
    </w:p>
    <w:p w:rsidR="00AD4F5B" w:rsidRPr="00AD4F5B" w:rsidRDefault="00AD4F5B" w:rsidP="00AD4F5B">
      <w:pPr>
        <w:spacing w:line="480" w:lineRule="auto"/>
        <w:jc w:val="center"/>
        <w:rPr>
          <w:rFonts w:ascii="Times New Roman" w:hAnsi="Times New Roman" w:cs="Times New Roman"/>
          <w:sz w:val="24"/>
          <w:szCs w:val="24"/>
        </w:rPr>
      </w:pPr>
      <w:r w:rsidRPr="00AD4F5B">
        <w:rPr>
          <w:rFonts w:ascii="Times New Roman" w:hAnsi="Times New Roman" w:cs="Times New Roman"/>
          <w:sz w:val="24"/>
          <w:szCs w:val="24"/>
        </w:rPr>
        <w:t xml:space="preserve">The </w:t>
      </w:r>
      <w:r>
        <w:rPr>
          <w:rFonts w:ascii="Times New Roman" w:hAnsi="Times New Roman" w:cs="Times New Roman"/>
          <w:sz w:val="24"/>
          <w:szCs w:val="24"/>
        </w:rPr>
        <w:t>Gospel o</w:t>
      </w:r>
      <w:r w:rsidRPr="00AD4F5B">
        <w:rPr>
          <w:rFonts w:ascii="Times New Roman" w:hAnsi="Times New Roman" w:cs="Times New Roman"/>
          <w:sz w:val="24"/>
          <w:szCs w:val="24"/>
        </w:rPr>
        <w:t>f Matthew and John</w:t>
      </w:r>
    </w:p>
    <w:p w:rsidR="00AD4F5B" w:rsidRDefault="00AD4F5B" w:rsidP="00AD4F5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D4F5B" w:rsidRDefault="00AD4F5B" w:rsidP="00AD4F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D4F5B" w:rsidRDefault="00AD4F5B" w:rsidP="00AD4F5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D4F5B" w:rsidRDefault="00AD4F5B" w:rsidP="00AD4F5B">
      <w:pPr>
        <w:jc w:val="center"/>
        <w:rPr>
          <w:rFonts w:ascii="Times New Roman" w:hAnsi="Times New Roman" w:cs="Times New Roman"/>
          <w:sz w:val="24"/>
          <w:szCs w:val="24"/>
        </w:rPr>
      </w:pPr>
      <w:r>
        <w:rPr>
          <w:rFonts w:ascii="Times New Roman" w:hAnsi="Times New Roman" w:cs="Times New Roman"/>
          <w:sz w:val="24"/>
          <w:szCs w:val="24"/>
        </w:rPr>
        <w:br w:type="page"/>
      </w:r>
    </w:p>
    <w:p w:rsidR="00B87EBC" w:rsidRPr="00B87EBC" w:rsidRDefault="00B87EBC" w:rsidP="00702FB5">
      <w:pPr>
        <w:spacing w:line="480" w:lineRule="auto"/>
        <w:jc w:val="center"/>
        <w:rPr>
          <w:rFonts w:ascii="Times New Roman" w:hAnsi="Times New Roman" w:cs="Times New Roman"/>
          <w:b/>
          <w:sz w:val="24"/>
          <w:szCs w:val="24"/>
        </w:rPr>
      </w:pPr>
      <w:r w:rsidRPr="00B87EBC">
        <w:rPr>
          <w:rFonts w:ascii="Times New Roman" w:hAnsi="Times New Roman" w:cs="Times New Roman"/>
          <w:b/>
          <w:sz w:val="24"/>
          <w:szCs w:val="24"/>
        </w:rPr>
        <w:lastRenderedPageBreak/>
        <w:t>Question 1.</w:t>
      </w:r>
    </w:p>
    <w:p w:rsidR="00702FB5" w:rsidRPr="00702FB5" w:rsidRDefault="00702FB5" w:rsidP="00702FB5">
      <w:pPr>
        <w:spacing w:line="480" w:lineRule="auto"/>
        <w:jc w:val="center"/>
        <w:rPr>
          <w:rFonts w:ascii="Times New Roman" w:hAnsi="Times New Roman" w:cs="Times New Roman"/>
          <w:sz w:val="24"/>
          <w:szCs w:val="24"/>
        </w:rPr>
      </w:pPr>
      <w:r w:rsidRPr="00702FB5">
        <w:rPr>
          <w:rFonts w:ascii="Times New Roman" w:hAnsi="Times New Roman" w:cs="Times New Roman"/>
          <w:sz w:val="24"/>
          <w:szCs w:val="24"/>
        </w:rPr>
        <w:t>The Gospel of Matthew and John</w:t>
      </w:r>
    </w:p>
    <w:p w:rsidR="00702FB5" w:rsidRPr="00702FB5" w:rsidRDefault="00702FB5" w:rsidP="00702FB5">
      <w:pPr>
        <w:spacing w:line="480" w:lineRule="auto"/>
        <w:ind w:firstLine="720"/>
        <w:rPr>
          <w:rFonts w:ascii="Times New Roman" w:hAnsi="Times New Roman" w:cs="Times New Roman"/>
          <w:sz w:val="24"/>
          <w:szCs w:val="24"/>
        </w:rPr>
      </w:pPr>
      <w:r w:rsidRPr="00702FB5">
        <w:rPr>
          <w:rFonts w:ascii="Times New Roman" w:hAnsi="Times New Roman" w:cs="Times New Roman"/>
          <w:sz w:val="24"/>
          <w:szCs w:val="24"/>
        </w:rPr>
        <w:t xml:space="preserve">The main claim about Jesus </w:t>
      </w:r>
      <w:r w:rsidR="00B87EBC">
        <w:rPr>
          <w:rFonts w:ascii="Times New Roman" w:hAnsi="Times New Roman" w:cs="Times New Roman"/>
          <w:sz w:val="24"/>
          <w:szCs w:val="24"/>
        </w:rPr>
        <w:t>in the book of Matthew is that H</w:t>
      </w:r>
      <w:r w:rsidRPr="00702FB5">
        <w:rPr>
          <w:rFonts w:ascii="Times New Roman" w:hAnsi="Times New Roman" w:cs="Times New Roman"/>
          <w:sz w:val="24"/>
          <w:szCs w:val="24"/>
        </w:rPr>
        <w:t>e was a teacher who was greater than Moses. According to Tillman et al. (2018), this claim can be supported by the claim that the book of Matthew begins by tracing the genealogy of Jesus from the lineage of Abraham. Moreover, the claim that Je</w:t>
      </w:r>
      <w:r w:rsidR="00B87EBC">
        <w:rPr>
          <w:rFonts w:ascii="Times New Roman" w:hAnsi="Times New Roman" w:cs="Times New Roman"/>
          <w:sz w:val="24"/>
          <w:szCs w:val="24"/>
        </w:rPr>
        <w:t>sus was a great teacher is supported by the fact that H</w:t>
      </w:r>
      <w:r w:rsidRPr="00702FB5">
        <w:rPr>
          <w:rFonts w:ascii="Times New Roman" w:hAnsi="Times New Roman" w:cs="Times New Roman"/>
          <w:sz w:val="24"/>
          <w:szCs w:val="24"/>
        </w:rPr>
        <w:t>e delivered five critical speeches which signify the five books of Moses known as the Pentateuch. These books are; Genesis, Exodus, Leviticus, Numbers, and Deuteronomy.</w:t>
      </w:r>
    </w:p>
    <w:p w:rsidR="00702FB5" w:rsidRPr="00702FB5" w:rsidRDefault="00702FB5" w:rsidP="00702FB5">
      <w:pPr>
        <w:spacing w:line="480" w:lineRule="auto"/>
        <w:rPr>
          <w:rFonts w:ascii="Times New Roman" w:hAnsi="Times New Roman" w:cs="Times New Roman"/>
          <w:sz w:val="24"/>
          <w:szCs w:val="24"/>
        </w:rPr>
      </w:pPr>
      <w:r>
        <w:rPr>
          <w:rFonts w:ascii="Times New Roman" w:hAnsi="Times New Roman" w:cs="Times New Roman"/>
          <w:sz w:val="24"/>
          <w:szCs w:val="24"/>
        </w:rPr>
        <w:tab/>
      </w:r>
      <w:r w:rsidRPr="00702FB5">
        <w:rPr>
          <w:rFonts w:ascii="Times New Roman" w:hAnsi="Times New Roman" w:cs="Times New Roman"/>
          <w:sz w:val="24"/>
          <w:szCs w:val="24"/>
        </w:rPr>
        <w:t>On the other hand, the main claim about Jes</w:t>
      </w:r>
      <w:r w:rsidR="00B87EBC">
        <w:rPr>
          <w:rFonts w:ascii="Times New Roman" w:hAnsi="Times New Roman" w:cs="Times New Roman"/>
          <w:sz w:val="24"/>
          <w:szCs w:val="24"/>
        </w:rPr>
        <w:t>us in the book of John is that H</w:t>
      </w:r>
      <w:r w:rsidRPr="00702FB5">
        <w:rPr>
          <w:rFonts w:ascii="Times New Roman" w:hAnsi="Times New Roman" w:cs="Times New Roman"/>
          <w:sz w:val="24"/>
          <w:szCs w:val="24"/>
        </w:rPr>
        <w:t>e is the son of God. Jesus is the son of God who was sent to s</w:t>
      </w:r>
      <w:r w:rsidR="00B87EBC">
        <w:rPr>
          <w:rFonts w:ascii="Times New Roman" w:hAnsi="Times New Roman" w:cs="Times New Roman"/>
          <w:sz w:val="24"/>
          <w:szCs w:val="24"/>
        </w:rPr>
        <w:t>ave humanity from sins. The G</w:t>
      </w:r>
      <w:r w:rsidRPr="00702FB5">
        <w:rPr>
          <w:rFonts w:ascii="Times New Roman" w:hAnsi="Times New Roman" w:cs="Times New Roman"/>
          <w:sz w:val="24"/>
          <w:szCs w:val="24"/>
        </w:rPr>
        <w:t xml:space="preserve">ospel of John supports its claims by showing </w:t>
      </w:r>
      <w:r w:rsidR="00B87EBC">
        <w:rPr>
          <w:rFonts w:ascii="Times New Roman" w:hAnsi="Times New Roman" w:cs="Times New Roman"/>
          <w:sz w:val="24"/>
          <w:szCs w:val="24"/>
        </w:rPr>
        <w:t xml:space="preserve">that John </w:t>
      </w:r>
      <w:r w:rsidRPr="00702FB5">
        <w:rPr>
          <w:rFonts w:ascii="Times New Roman" w:hAnsi="Times New Roman" w:cs="Times New Roman"/>
          <w:sz w:val="24"/>
          <w:szCs w:val="24"/>
        </w:rPr>
        <w:t>established a case in regards to the deity of Christ beginning from the first verse to the last verse in his book. “In the beginning the world was God, and the world was with God” (Williams, 2018). This statement clearly shows tha</w:t>
      </w:r>
      <w:r w:rsidR="00B87EBC">
        <w:rPr>
          <w:rFonts w:ascii="Times New Roman" w:hAnsi="Times New Roman" w:cs="Times New Roman"/>
          <w:sz w:val="24"/>
          <w:szCs w:val="24"/>
        </w:rPr>
        <w:t>t Jesus is one with God and both have</w:t>
      </w:r>
      <w:r w:rsidRPr="00702FB5">
        <w:rPr>
          <w:rFonts w:ascii="Times New Roman" w:hAnsi="Times New Roman" w:cs="Times New Roman"/>
          <w:sz w:val="24"/>
          <w:szCs w:val="24"/>
        </w:rPr>
        <w:t xml:space="preserve"> been present in the entire entity. Again, the claim of Jesus being the son of God is supported by John speaking about “the son of God” twenty-nine times hence showing the significance of Jesus to people.</w:t>
      </w:r>
    </w:p>
    <w:p w:rsidR="00702FB5" w:rsidRDefault="00702FB5" w:rsidP="00702FB5">
      <w:pPr>
        <w:spacing w:line="480" w:lineRule="auto"/>
        <w:rPr>
          <w:rFonts w:ascii="Times New Roman" w:hAnsi="Times New Roman" w:cs="Times New Roman"/>
          <w:sz w:val="24"/>
          <w:szCs w:val="24"/>
        </w:rPr>
      </w:pPr>
      <w:r>
        <w:rPr>
          <w:rFonts w:ascii="Times New Roman" w:hAnsi="Times New Roman" w:cs="Times New Roman"/>
          <w:sz w:val="24"/>
          <w:szCs w:val="24"/>
        </w:rPr>
        <w:tab/>
      </w:r>
      <w:r w:rsidRPr="00702FB5">
        <w:rPr>
          <w:rFonts w:ascii="Times New Roman" w:hAnsi="Times New Roman" w:cs="Times New Roman"/>
          <w:sz w:val="24"/>
          <w:szCs w:val="24"/>
        </w:rPr>
        <w:t xml:space="preserve">Concerning the book of Matthew, the claims were meant for all Christians who had different perceptions regarding who Jesus was. According to Tillman (2018), the claim in the book of John was intended for non-believers especially the Jews to understand their faith in believing that Jesus was God. Besides, the book of Matthew appeals to Christians to be humble and accept Jesus as their savior. On the other </w:t>
      </w:r>
      <w:r w:rsidR="00B87EBC">
        <w:rPr>
          <w:rFonts w:ascii="Times New Roman" w:hAnsi="Times New Roman" w:cs="Times New Roman"/>
          <w:sz w:val="24"/>
          <w:szCs w:val="24"/>
        </w:rPr>
        <w:t xml:space="preserve">hand, the book of John appeals to the Jews </w:t>
      </w:r>
      <w:r w:rsidRPr="00702FB5">
        <w:rPr>
          <w:rFonts w:ascii="Times New Roman" w:hAnsi="Times New Roman" w:cs="Times New Roman"/>
          <w:sz w:val="24"/>
          <w:szCs w:val="24"/>
        </w:rPr>
        <w:t xml:space="preserve">to be </w:t>
      </w:r>
      <w:r w:rsidRPr="00702FB5">
        <w:rPr>
          <w:rFonts w:ascii="Times New Roman" w:hAnsi="Times New Roman" w:cs="Times New Roman"/>
          <w:sz w:val="24"/>
          <w:szCs w:val="24"/>
        </w:rPr>
        <w:lastRenderedPageBreak/>
        <w:t xml:space="preserve">assertive in seeking the kingdom of God since they were all always ignorant about </w:t>
      </w:r>
      <w:r>
        <w:rPr>
          <w:rFonts w:ascii="Times New Roman" w:hAnsi="Times New Roman" w:cs="Times New Roman"/>
          <w:sz w:val="24"/>
          <w:szCs w:val="24"/>
        </w:rPr>
        <w:t xml:space="preserve">the </w:t>
      </w:r>
      <w:r w:rsidRPr="00702FB5">
        <w:rPr>
          <w:rFonts w:ascii="Times New Roman" w:hAnsi="Times New Roman" w:cs="Times New Roman"/>
          <w:sz w:val="24"/>
          <w:szCs w:val="24"/>
        </w:rPr>
        <w:t>law and the scriptures.</w:t>
      </w: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B87EBC" w:rsidRDefault="00B87EBC" w:rsidP="00702FB5">
      <w:pPr>
        <w:spacing w:line="480" w:lineRule="auto"/>
        <w:jc w:val="center"/>
        <w:rPr>
          <w:rFonts w:ascii="Times New Roman" w:hAnsi="Times New Roman" w:cs="Times New Roman"/>
          <w:sz w:val="24"/>
          <w:szCs w:val="24"/>
        </w:rPr>
      </w:pPr>
    </w:p>
    <w:p w:rsidR="007B70E3" w:rsidRDefault="007B70E3" w:rsidP="00702F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02FB5" w:rsidRPr="00AD4F5B" w:rsidRDefault="00702FB5" w:rsidP="00702FB5">
      <w:pPr>
        <w:spacing w:line="480" w:lineRule="auto"/>
        <w:ind w:left="720" w:hanging="720"/>
        <w:rPr>
          <w:rFonts w:ascii="Times New Roman" w:hAnsi="Times New Roman" w:cs="Times New Roman"/>
          <w:sz w:val="24"/>
          <w:szCs w:val="24"/>
        </w:rPr>
      </w:pPr>
      <w:r w:rsidRPr="0040288A">
        <w:rPr>
          <w:rFonts w:ascii="Times New Roman" w:hAnsi="Times New Roman" w:cs="Times New Roman"/>
          <w:sz w:val="24"/>
          <w:szCs w:val="24"/>
        </w:rPr>
        <w:t>Tillman, B., Hillman, K. R., &amp; Orozco, E. (2018). The Gospel of Matthew.</w:t>
      </w:r>
    </w:p>
    <w:p w:rsidR="00702FB5" w:rsidRDefault="00702FB5" w:rsidP="00702FB5">
      <w:pPr>
        <w:spacing w:line="480" w:lineRule="auto"/>
        <w:ind w:left="720" w:hanging="720"/>
        <w:rPr>
          <w:rFonts w:ascii="Times New Roman" w:hAnsi="Times New Roman" w:cs="Times New Roman"/>
          <w:sz w:val="24"/>
          <w:szCs w:val="24"/>
        </w:rPr>
      </w:pPr>
      <w:r w:rsidRPr="0040288A">
        <w:rPr>
          <w:rFonts w:ascii="Times New Roman" w:hAnsi="Times New Roman" w:cs="Times New Roman"/>
          <w:sz w:val="24"/>
          <w:szCs w:val="24"/>
        </w:rPr>
        <w:t>Williams, C. H. (2018). Faith, Eternal Life, and the Spirit in the Gospel of John. </w:t>
      </w:r>
      <w:r w:rsidRPr="0040288A">
        <w:rPr>
          <w:rFonts w:ascii="Times New Roman" w:hAnsi="Times New Roman" w:cs="Times New Roman"/>
          <w:i/>
          <w:iCs/>
          <w:sz w:val="24"/>
          <w:szCs w:val="24"/>
        </w:rPr>
        <w:t>The Oxford Handbook of Johannine Studies</w:t>
      </w:r>
      <w:r w:rsidRPr="0040288A">
        <w:rPr>
          <w:rFonts w:ascii="Times New Roman" w:hAnsi="Times New Roman" w:cs="Times New Roman"/>
          <w:sz w:val="24"/>
          <w:szCs w:val="24"/>
        </w:rPr>
        <w:t>, 347.</w:t>
      </w:r>
      <w:bookmarkStart w:id="0" w:name="_GoBack"/>
      <w:bookmarkEnd w:id="0"/>
    </w:p>
    <w:sectPr w:rsidR="00702FB5" w:rsidSect="00AD4F5B">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10D8" w:rsidRDefault="00BE10D8" w:rsidP="00AD4F5B">
      <w:pPr>
        <w:spacing w:after="0" w:line="240" w:lineRule="auto"/>
      </w:pPr>
      <w:r>
        <w:separator/>
      </w:r>
    </w:p>
  </w:endnote>
  <w:endnote w:type="continuationSeparator" w:id="1">
    <w:p w:rsidR="00BE10D8" w:rsidRDefault="00BE10D8" w:rsidP="00AD4F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10D8" w:rsidRDefault="00BE10D8" w:rsidP="00AD4F5B">
      <w:pPr>
        <w:spacing w:after="0" w:line="240" w:lineRule="auto"/>
      </w:pPr>
      <w:r>
        <w:separator/>
      </w:r>
    </w:p>
  </w:footnote>
  <w:footnote w:type="continuationSeparator" w:id="1">
    <w:p w:rsidR="00BE10D8" w:rsidRDefault="00BE10D8" w:rsidP="00AD4F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575356"/>
      <w:docPartObj>
        <w:docPartGallery w:val="Page Numbers (Top of Page)"/>
        <w:docPartUnique/>
      </w:docPartObj>
    </w:sdtPr>
    <w:sdtEndPr>
      <w:rPr>
        <w:noProof/>
      </w:rPr>
    </w:sdtEndPr>
    <w:sdtContent>
      <w:p w:rsidR="00AD4F5B" w:rsidRPr="004B7F02" w:rsidRDefault="004B7F02" w:rsidP="004B7F02">
        <w:pPr>
          <w:pStyle w:val="Header"/>
          <w:rPr>
            <w:rFonts w:ascii="Times New Roman" w:hAnsi="Times New Roman" w:cs="Times New Roman"/>
            <w:sz w:val="24"/>
            <w:szCs w:val="24"/>
          </w:rPr>
        </w:pPr>
        <w:r w:rsidRPr="004B7F02">
          <w:rPr>
            <w:rFonts w:ascii="Times New Roman" w:hAnsi="Times New Roman" w:cs="Times New Roman"/>
            <w:sz w:val="24"/>
            <w:szCs w:val="24"/>
          </w:rPr>
          <w:t>THE GOSPEL OF MATTHEW AND JOHN</w:t>
        </w:r>
        <w:r w:rsidR="00B87EBC">
          <w:rPr>
            <w:rFonts w:ascii="Times New Roman" w:hAnsi="Times New Roman" w:cs="Times New Roman"/>
            <w:sz w:val="24"/>
            <w:szCs w:val="24"/>
          </w:rPr>
          <w:t xml:space="preserve">                                                                                 </w:t>
        </w:r>
        <w:r w:rsidR="00FF306E" w:rsidRPr="004B7F02">
          <w:rPr>
            <w:rFonts w:ascii="Times New Roman" w:hAnsi="Times New Roman" w:cs="Times New Roman"/>
            <w:sz w:val="24"/>
            <w:szCs w:val="24"/>
          </w:rPr>
          <w:fldChar w:fldCharType="begin"/>
        </w:r>
        <w:r w:rsidR="00AD4F5B" w:rsidRPr="004B7F02">
          <w:rPr>
            <w:rFonts w:ascii="Times New Roman" w:hAnsi="Times New Roman" w:cs="Times New Roman"/>
            <w:sz w:val="24"/>
            <w:szCs w:val="24"/>
          </w:rPr>
          <w:instrText xml:space="preserve"> PAGE   \* MERGEFORMAT </w:instrText>
        </w:r>
        <w:r w:rsidR="00FF306E" w:rsidRPr="004B7F02">
          <w:rPr>
            <w:rFonts w:ascii="Times New Roman" w:hAnsi="Times New Roman" w:cs="Times New Roman"/>
            <w:sz w:val="24"/>
            <w:szCs w:val="24"/>
          </w:rPr>
          <w:fldChar w:fldCharType="separate"/>
        </w:r>
        <w:r w:rsidR="00B87EBC">
          <w:rPr>
            <w:rFonts w:ascii="Times New Roman" w:hAnsi="Times New Roman" w:cs="Times New Roman"/>
            <w:noProof/>
            <w:sz w:val="24"/>
            <w:szCs w:val="24"/>
          </w:rPr>
          <w:t>1</w:t>
        </w:r>
        <w:r w:rsidR="00FF306E" w:rsidRPr="004B7F02">
          <w:rPr>
            <w:rFonts w:ascii="Times New Roman" w:hAnsi="Times New Roman" w:cs="Times New Roman"/>
            <w:noProof/>
            <w:sz w:val="24"/>
            <w:szCs w:val="24"/>
          </w:rPr>
          <w:fldChar w:fldCharType="end"/>
        </w:r>
      </w:p>
    </w:sdtContent>
  </w:sdt>
  <w:p w:rsidR="00AD4F5B" w:rsidRPr="004B7F02" w:rsidRDefault="00AD4F5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F5B" w:rsidRPr="00AD4F5B" w:rsidRDefault="00AD4F5B" w:rsidP="00AD4F5B">
    <w:pPr>
      <w:pStyle w:val="Header"/>
      <w:rPr>
        <w:rFonts w:ascii="Times New Roman" w:hAnsi="Times New Roman" w:cs="Times New Roman"/>
        <w:sz w:val="24"/>
        <w:szCs w:val="24"/>
      </w:rPr>
    </w:pPr>
    <w:r w:rsidRPr="00AD4F5B">
      <w:rPr>
        <w:rFonts w:ascii="Times New Roman" w:hAnsi="Times New Roman" w:cs="Times New Roman"/>
        <w:sz w:val="24"/>
        <w:szCs w:val="24"/>
      </w:rPr>
      <w:t>Running Head: THE GOSPEL OF MATTHEW AND JOHN</w:t>
    </w:r>
  </w:p>
  <w:p w:rsidR="00AD4F5B" w:rsidRPr="00AD4F5B" w:rsidRDefault="00AD4F5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zA0NTc2MjIzsjQHMpR0lIJTi4sz8/NACgxrAU1v7wssAAAA"/>
  </w:docVars>
  <w:rsids>
    <w:rsidRoot w:val="00776195"/>
    <w:rsid w:val="000F0A82"/>
    <w:rsid w:val="000F4AF9"/>
    <w:rsid w:val="003E5B65"/>
    <w:rsid w:val="0040288A"/>
    <w:rsid w:val="004B7F02"/>
    <w:rsid w:val="005A2DF3"/>
    <w:rsid w:val="006C6887"/>
    <w:rsid w:val="00702FB5"/>
    <w:rsid w:val="00776195"/>
    <w:rsid w:val="007B70E3"/>
    <w:rsid w:val="007F3EB0"/>
    <w:rsid w:val="0083341A"/>
    <w:rsid w:val="009B6343"/>
    <w:rsid w:val="009C7494"/>
    <w:rsid w:val="00AD4F5B"/>
    <w:rsid w:val="00B87EBC"/>
    <w:rsid w:val="00BE10D8"/>
    <w:rsid w:val="00FF30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0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F5B"/>
  </w:style>
  <w:style w:type="paragraph" w:styleId="Footer">
    <w:name w:val="footer"/>
    <w:basedOn w:val="Normal"/>
    <w:link w:val="FooterChar"/>
    <w:uiPriority w:val="99"/>
    <w:unhideWhenUsed/>
    <w:rsid w:val="00AD4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F5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2018-08-08T02:41:00Z</dcterms:created>
  <dcterms:modified xsi:type="dcterms:W3CDTF">2018-08-08T02:41:00Z</dcterms:modified>
</cp:coreProperties>
</file>